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0FB16" w14:textId="623C5E2C" w:rsidR="00B979D8" w:rsidRDefault="00D13C7A" w:rsidP="00235F9B">
      <w:pPr>
        <w:pStyle w:val="Heading7"/>
      </w:pPr>
      <w:r>
        <w:t xml:space="preserve"> </w:t>
      </w:r>
      <w:r w:rsidR="001D654F">
        <w:t xml:space="preserve"> </w:t>
      </w:r>
      <w:bookmarkStart w:id="0" w:name="_GoBack"/>
      <w:bookmarkEnd w:id="0"/>
    </w:p>
    <w:p w14:paraId="7A2D210D" w14:textId="77777777" w:rsidR="00B979D8" w:rsidRPr="00235F9B" w:rsidRDefault="00235F9B">
      <w:pPr>
        <w:pStyle w:val="Title"/>
        <w:rPr>
          <w:rFonts w:ascii="Museo Sans 100" w:hAnsi="Museo Sans 100"/>
        </w:rPr>
      </w:pPr>
      <w:r>
        <w:rPr>
          <w:rFonts w:ascii="Museo Sans 100" w:hAnsi="Museo Sans 100"/>
        </w:rPr>
        <w:t>Live 1:17 leadership development plan</w:t>
      </w:r>
    </w:p>
    <w:p w14:paraId="37563E92" w14:textId="77777777" w:rsidR="00A30C32" w:rsidRPr="00FC30D1" w:rsidRDefault="00A30C32" w:rsidP="00A30C32">
      <w:pPr>
        <w:pStyle w:val="Heading1"/>
        <w:rPr>
          <w:sz w:val="22"/>
          <w:szCs w:val="22"/>
        </w:rPr>
      </w:pPr>
      <w:r w:rsidRPr="00FC30D1">
        <w:rPr>
          <w:sz w:val="22"/>
          <w:szCs w:val="22"/>
        </w:rPr>
        <w:t>knowledge + experience + coaching = leadership development</w:t>
      </w:r>
    </w:p>
    <w:p w14:paraId="4CAF7596" w14:textId="1655F36E" w:rsidR="005303D5" w:rsidRDefault="005303D5" w:rsidP="005303D5">
      <w:pPr>
        <w:pStyle w:val="Heading1"/>
      </w:pPr>
      <w:r>
        <w:t>Knowledge</w:t>
      </w:r>
    </w:p>
    <w:p w14:paraId="7A68892A" w14:textId="4EE81CE3" w:rsidR="00F40073" w:rsidRDefault="00F40073" w:rsidP="00F40073">
      <w:r>
        <w:t>It’s easy to get caught up in just doing the work, but we need to take a step back to make sure we are continuing to educate ourselves.</w:t>
      </w:r>
    </w:p>
    <w:p w14:paraId="39A901EA" w14:textId="12300BA0" w:rsidR="00F40073" w:rsidRDefault="00F40073" w:rsidP="00F40073">
      <w:r>
        <w:t>First, think about the areas you know well.  How did you learn how to do them?  How do you like to learn?  Experience is a part of learning, but it can’t be the only way we learn.</w:t>
      </w:r>
    </w:p>
    <w:p w14:paraId="583AA542" w14:textId="5D0FCEBF" w:rsidR="00F40073" w:rsidRDefault="00F40073" w:rsidP="00F40073">
      <w:r>
        <w:t>Next, think about some areas you’d like to learn more about.  Create a plan to strengthen your knowledge in these areas.</w:t>
      </w:r>
    </w:p>
    <w:tbl>
      <w:tblPr>
        <w:tblStyle w:val="TableGrid"/>
        <w:tblpPr w:leftFromText="180" w:rightFromText="180" w:vertAnchor="text" w:tblpXSpec="center" w:tblpY="1"/>
        <w:tblOverlap w:val="never"/>
        <w:tblW w:w="0" w:type="auto"/>
        <w:jc w:val="center"/>
        <w:tblLayout w:type="fixed"/>
        <w:tblLook w:val="04A0" w:firstRow="1" w:lastRow="0" w:firstColumn="1" w:lastColumn="0" w:noHBand="0" w:noVBand="1"/>
      </w:tblPr>
      <w:tblGrid>
        <w:gridCol w:w="1416"/>
        <w:gridCol w:w="1417"/>
        <w:gridCol w:w="1417"/>
        <w:gridCol w:w="1417"/>
        <w:gridCol w:w="1417"/>
      </w:tblGrid>
      <w:tr w:rsidR="00F40073" w14:paraId="47564723" w14:textId="77777777" w:rsidTr="00F40073">
        <w:trPr>
          <w:trHeight w:val="792"/>
          <w:jc w:val="center"/>
        </w:trPr>
        <w:tc>
          <w:tcPr>
            <w:tcW w:w="1416" w:type="dxa"/>
            <w:vAlign w:val="center"/>
          </w:tcPr>
          <w:p w14:paraId="1FC76E83" w14:textId="77777777" w:rsidR="00F40073" w:rsidRDefault="00F40073" w:rsidP="00F40073"/>
        </w:tc>
        <w:tc>
          <w:tcPr>
            <w:tcW w:w="1417" w:type="dxa"/>
            <w:vAlign w:val="center"/>
          </w:tcPr>
          <w:p w14:paraId="40E75B66" w14:textId="186F5DEF" w:rsidR="00F40073" w:rsidRDefault="00F40073" w:rsidP="00F40073">
            <w:pPr>
              <w:ind w:left="0"/>
            </w:pPr>
            <w:r>
              <w:t>Books</w:t>
            </w:r>
          </w:p>
        </w:tc>
        <w:tc>
          <w:tcPr>
            <w:tcW w:w="1417" w:type="dxa"/>
            <w:vAlign w:val="center"/>
          </w:tcPr>
          <w:p w14:paraId="06AA40A9" w14:textId="5D74B108" w:rsidR="00F40073" w:rsidRDefault="00F40073" w:rsidP="00F40073">
            <w:pPr>
              <w:ind w:left="0"/>
            </w:pPr>
            <w:r>
              <w:t>Podcasts</w:t>
            </w:r>
          </w:p>
        </w:tc>
        <w:tc>
          <w:tcPr>
            <w:tcW w:w="1417" w:type="dxa"/>
            <w:vAlign w:val="center"/>
          </w:tcPr>
          <w:p w14:paraId="50A48719" w14:textId="0116EE83" w:rsidR="00F40073" w:rsidRDefault="00F40073" w:rsidP="00F40073">
            <w:pPr>
              <w:ind w:left="0"/>
            </w:pPr>
            <w:r>
              <w:t>Online</w:t>
            </w:r>
          </w:p>
        </w:tc>
        <w:tc>
          <w:tcPr>
            <w:tcW w:w="1417" w:type="dxa"/>
            <w:vAlign w:val="center"/>
          </w:tcPr>
          <w:p w14:paraId="4C7F3663" w14:textId="786D076E" w:rsidR="00F40073" w:rsidRDefault="00F40073" w:rsidP="00F40073">
            <w:pPr>
              <w:ind w:left="0"/>
            </w:pPr>
            <w:r>
              <w:t>Conference/Trainings</w:t>
            </w:r>
          </w:p>
        </w:tc>
      </w:tr>
      <w:tr w:rsidR="00F40073" w14:paraId="4DDC020B" w14:textId="77777777" w:rsidTr="00F40073">
        <w:trPr>
          <w:trHeight w:val="792"/>
          <w:jc w:val="center"/>
        </w:trPr>
        <w:tc>
          <w:tcPr>
            <w:tcW w:w="1416" w:type="dxa"/>
            <w:vAlign w:val="center"/>
          </w:tcPr>
          <w:p w14:paraId="53F3D504" w14:textId="20891C63" w:rsidR="00F40073" w:rsidRDefault="00F40073" w:rsidP="00F40073">
            <w:pPr>
              <w:ind w:left="0"/>
            </w:pPr>
            <w:r>
              <w:t>Adoption</w:t>
            </w:r>
          </w:p>
        </w:tc>
        <w:tc>
          <w:tcPr>
            <w:tcW w:w="1417" w:type="dxa"/>
            <w:vAlign w:val="center"/>
          </w:tcPr>
          <w:p w14:paraId="4C3FE959" w14:textId="1EE19664" w:rsidR="00F40073" w:rsidRDefault="00F40073" w:rsidP="00F40073">
            <w:pPr>
              <w:ind w:left="0"/>
            </w:pPr>
          </w:p>
        </w:tc>
        <w:tc>
          <w:tcPr>
            <w:tcW w:w="1417" w:type="dxa"/>
            <w:vAlign w:val="center"/>
          </w:tcPr>
          <w:p w14:paraId="4AE7CE94" w14:textId="77777777" w:rsidR="00F40073" w:rsidRDefault="00F40073" w:rsidP="00F40073"/>
        </w:tc>
        <w:tc>
          <w:tcPr>
            <w:tcW w:w="1417" w:type="dxa"/>
            <w:vAlign w:val="center"/>
          </w:tcPr>
          <w:p w14:paraId="5E1837B5" w14:textId="77777777" w:rsidR="00F40073" w:rsidRDefault="00F40073" w:rsidP="00F40073"/>
        </w:tc>
        <w:tc>
          <w:tcPr>
            <w:tcW w:w="1417" w:type="dxa"/>
            <w:vAlign w:val="center"/>
          </w:tcPr>
          <w:p w14:paraId="39ECD60A" w14:textId="7C582F36" w:rsidR="00F40073" w:rsidRDefault="00F40073" w:rsidP="00F40073"/>
        </w:tc>
      </w:tr>
      <w:tr w:rsidR="00F40073" w14:paraId="5E59CCC8" w14:textId="77777777" w:rsidTr="00F40073">
        <w:trPr>
          <w:trHeight w:val="792"/>
          <w:jc w:val="center"/>
        </w:trPr>
        <w:tc>
          <w:tcPr>
            <w:tcW w:w="1416" w:type="dxa"/>
            <w:vAlign w:val="center"/>
          </w:tcPr>
          <w:p w14:paraId="0C47339F" w14:textId="38F2D81D" w:rsidR="00F40073" w:rsidRDefault="00F40073" w:rsidP="00F40073">
            <w:pPr>
              <w:ind w:left="0"/>
            </w:pPr>
            <w:r>
              <w:t>Foster Care</w:t>
            </w:r>
          </w:p>
        </w:tc>
        <w:tc>
          <w:tcPr>
            <w:tcW w:w="1417" w:type="dxa"/>
            <w:vAlign w:val="center"/>
          </w:tcPr>
          <w:p w14:paraId="22940326" w14:textId="77777777" w:rsidR="00F40073" w:rsidRDefault="00F40073" w:rsidP="00F40073"/>
        </w:tc>
        <w:tc>
          <w:tcPr>
            <w:tcW w:w="1417" w:type="dxa"/>
            <w:vAlign w:val="center"/>
          </w:tcPr>
          <w:p w14:paraId="23499EF9" w14:textId="77777777" w:rsidR="00F40073" w:rsidRDefault="00F40073" w:rsidP="00F40073"/>
        </w:tc>
        <w:tc>
          <w:tcPr>
            <w:tcW w:w="1417" w:type="dxa"/>
            <w:vAlign w:val="center"/>
          </w:tcPr>
          <w:p w14:paraId="15E6C5D1" w14:textId="77777777" w:rsidR="00F40073" w:rsidRDefault="00F40073" w:rsidP="00F40073"/>
        </w:tc>
        <w:tc>
          <w:tcPr>
            <w:tcW w:w="1417" w:type="dxa"/>
            <w:vAlign w:val="center"/>
          </w:tcPr>
          <w:p w14:paraId="5A648BF3" w14:textId="56BC6E78" w:rsidR="00F40073" w:rsidRDefault="00F40073" w:rsidP="00F40073"/>
        </w:tc>
      </w:tr>
      <w:tr w:rsidR="00F40073" w14:paraId="59AB56B5" w14:textId="77777777" w:rsidTr="00F40073">
        <w:trPr>
          <w:trHeight w:val="792"/>
          <w:jc w:val="center"/>
        </w:trPr>
        <w:tc>
          <w:tcPr>
            <w:tcW w:w="1416" w:type="dxa"/>
            <w:vAlign w:val="center"/>
          </w:tcPr>
          <w:p w14:paraId="3611F6E3" w14:textId="77B2CA02" w:rsidR="00F40073" w:rsidRDefault="00F40073" w:rsidP="00F40073">
            <w:pPr>
              <w:ind w:left="0"/>
            </w:pPr>
            <w:r>
              <w:t>Trauma</w:t>
            </w:r>
          </w:p>
        </w:tc>
        <w:tc>
          <w:tcPr>
            <w:tcW w:w="1417" w:type="dxa"/>
            <w:vAlign w:val="center"/>
          </w:tcPr>
          <w:p w14:paraId="6A394152" w14:textId="77777777" w:rsidR="00F40073" w:rsidRDefault="00F40073" w:rsidP="00F40073"/>
        </w:tc>
        <w:tc>
          <w:tcPr>
            <w:tcW w:w="1417" w:type="dxa"/>
            <w:vAlign w:val="center"/>
          </w:tcPr>
          <w:p w14:paraId="318BE558" w14:textId="77777777" w:rsidR="00F40073" w:rsidRDefault="00F40073" w:rsidP="00F40073"/>
        </w:tc>
        <w:tc>
          <w:tcPr>
            <w:tcW w:w="1417" w:type="dxa"/>
            <w:vAlign w:val="center"/>
          </w:tcPr>
          <w:p w14:paraId="79DAF4A4" w14:textId="77777777" w:rsidR="00F40073" w:rsidRDefault="00F40073" w:rsidP="00F40073"/>
        </w:tc>
        <w:tc>
          <w:tcPr>
            <w:tcW w:w="1417" w:type="dxa"/>
            <w:vAlign w:val="center"/>
          </w:tcPr>
          <w:p w14:paraId="5EEA32CA" w14:textId="7BBF6D8F" w:rsidR="00F40073" w:rsidRDefault="00F40073" w:rsidP="00F40073"/>
        </w:tc>
      </w:tr>
      <w:tr w:rsidR="00F40073" w14:paraId="5059A5EF" w14:textId="77777777" w:rsidTr="00F40073">
        <w:trPr>
          <w:trHeight w:val="792"/>
          <w:jc w:val="center"/>
        </w:trPr>
        <w:tc>
          <w:tcPr>
            <w:tcW w:w="1416" w:type="dxa"/>
            <w:vAlign w:val="center"/>
          </w:tcPr>
          <w:p w14:paraId="1D2A4A1A" w14:textId="7430B333" w:rsidR="00F40073" w:rsidRDefault="00F40073" w:rsidP="00F40073">
            <w:pPr>
              <w:ind w:left="0"/>
            </w:pPr>
            <w:r>
              <w:t>Poverty</w:t>
            </w:r>
          </w:p>
        </w:tc>
        <w:tc>
          <w:tcPr>
            <w:tcW w:w="1417" w:type="dxa"/>
            <w:vAlign w:val="center"/>
          </w:tcPr>
          <w:p w14:paraId="7A6993F2" w14:textId="74880822" w:rsidR="00F40073" w:rsidRDefault="00F40073" w:rsidP="00F40073"/>
        </w:tc>
        <w:tc>
          <w:tcPr>
            <w:tcW w:w="1417" w:type="dxa"/>
            <w:vAlign w:val="center"/>
          </w:tcPr>
          <w:p w14:paraId="3F5D9636" w14:textId="77777777" w:rsidR="00F40073" w:rsidRDefault="00F40073" w:rsidP="00F40073"/>
        </w:tc>
        <w:tc>
          <w:tcPr>
            <w:tcW w:w="1417" w:type="dxa"/>
            <w:vAlign w:val="center"/>
          </w:tcPr>
          <w:p w14:paraId="657C7449" w14:textId="77777777" w:rsidR="00F40073" w:rsidRDefault="00F40073" w:rsidP="00F40073"/>
        </w:tc>
        <w:tc>
          <w:tcPr>
            <w:tcW w:w="1417" w:type="dxa"/>
            <w:vAlign w:val="center"/>
          </w:tcPr>
          <w:p w14:paraId="045873A8" w14:textId="5F915526" w:rsidR="00F40073" w:rsidRDefault="00F40073" w:rsidP="00F40073"/>
        </w:tc>
      </w:tr>
      <w:tr w:rsidR="00F40073" w14:paraId="03580353" w14:textId="77777777" w:rsidTr="00F40073">
        <w:trPr>
          <w:trHeight w:val="792"/>
          <w:jc w:val="center"/>
        </w:trPr>
        <w:tc>
          <w:tcPr>
            <w:tcW w:w="1416" w:type="dxa"/>
            <w:vAlign w:val="center"/>
          </w:tcPr>
          <w:p w14:paraId="1A3F9A9E" w14:textId="7DF538A7" w:rsidR="00F40073" w:rsidRDefault="00F40073" w:rsidP="00F40073">
            <w:pPr>
              <w:ind w:left="0"/>
            </w:pPr>
            <w:r>
              <w:t>Leadership</w:t>
            </w:r>
          </w:p>
        </w:tc>
        <w:tc>
          <w:tcPr>
            <w:tcW w:w="1417" w:type="dxa"/>
            <w:vAlign w:val="center"/>
          </w:tcPr>
          <w:p w14:paraId="151B5C3E" w14:textId="389FBE6F" w:rsidR="00F40073" w:rsidRDefault="00F40073" w:rsidP="00F40073"/>
        </w:tc>
        <w:tc>
          <w:tcPr>
            <w:tcW w:w="1417" w:type="dxa"/>
            <w:vAlign w:val="center"/>
          </w:tcPr>
          <w:p w14:paraId="55AE7CE1" w14:textId="77777777" w:rsidR="00F40073" w:rsidRDefault="00F40073" w:rsidP="00F40073"/>
        </w:tc>
        <w:tc>
          <w:tcPr>
            <w:tcW w:w="1417" w:type="dxa"/>
            <w:vAlign w:val="center"/>
          </w:tcPr>
          <w:p w14:paraId="0DD813EB" w14:textId="77777777" w:rsidR="00F40073" w:rsidRDefault="00F40073" w:rsidP="00F40073"/>
        </w:tc>
        <w:tc>
          <w:tcPr>
            <w:tcW w:w="1417" w:type="dxa"/>
            <w:vAlign w:val="center"/>
          </w:tcPr>
          <w:p w14:paraId="21F9B315" w14:textId="1EE33795" w:rsidR="00F40073" w:rsidRDefault="00F40073" w:rsidP="00F40073"/>
        </w:tc>
      </w:tr>
      <w:tr w:rsidR="00F40073" w14:paraId="36C54651" w14:textId="77777777" w:rsidTr="00F40073">
        <w:trPr>
          <w:trHeight w:val="792"/>
          <w:jc w:val="center"/>
        </w:trPr>
        <w:tc>
          <w:tcPr>
            <w:tcW w:w="1416" w:type="dxa"/>
            <w:vAlign w:val="center"/>
          </w:tcPr>
          <w:p w14:paraId="43686497" w14:textId="14F67625" w:rsidR="00F40073" w:rsidRDefault="00F40073" w:rsidP="00F40073">
            <w:pPr>
              <w:ind w:left="0"/>
            </w:pPr>
            <w:r>
              <w:t>Global Orphan Crisis</w:t>
            </w:r>
          </w:p>
        </w:tc>
        <w:tc>
          <w:tcPr>
            <w:tcW w:w="1417" w:type="dxa"/>
            <w:vAlign w:val="center"/>
          </w:tcPr>
          <w:p w14:paraId="16E7CC86" w14:textId="77777777" w:rsidR="00F40073" w:rsidRDefault="00F40073" w:rsidP="00F40073"/>
        </w:tc>
        <w:tc>
          <w:tcPr>
            <w:tcW w:w="1417" w:type="dxa"/>
            <w:vAlign w:val="center"/>
          </w:tcPr>
          <w:p w14:paraId="559DF816" w14:textId="77777777" w:rsidR="00F40073" w:rsidRDefault="00F40073" w:rsidP="00F40073"/>
        </w:tc>
        <w:tc>
          <w:tcPr>
            <w:tcW w:w="1417" w:type="dxa"/>
            <w:vAlign w:val="center"/>
          </w:tcPr>
          <w:p w14:paraId="284341CE" w14:textId="77777777" w:rsidR="00F40073" w:rsidRDefault="00F40073" w:rsidP="00F40073"/>
        </w:tc>
        <w:tc>
          <w:tcPr>
            <w:tcW w:w="1417" w:type="dxa"/>
            <w:vAlign w:val="center"/>
          </w:tcPr>
          <w:p w14:paraId="37403F33" w14:textId="77777777" w:rsidR="00F40073" w:rsidRDefault="00F40073" w:rsidP="00F40073"/>
        </w:tc>
      </w:tr>
    </w:tbl>
    <w:p w14:paraId="6C18B7A9" w14:textId="77777777" w:rsidR="005303D5" w:rsidRPr="005303D5" w:rsidRDefault="005303D5" w:rsidP="005303D5">
      <w:pPr>
        <w:pStyle w:val="Heading1"/>
      </w:pPr>
    </w:p>
    <w:p w14:paraId="414C765D" w14:textId="77777777" w:rsidR="00F40073" w:rsidRDefault="00F40073">
      <w:pPr>
        <w:pStyle w:val="Heading1"/>
      </w:pPr>
    </w:p>
    <w:p w14:paraId="418D1575" w14:textId="77777777" w:rsidR="00F40073" w:rsidRDefault="00F40073">
      <w:pPr>
        <w:pStyle w:val="Heading1"/>
      </w:pPr>
    </w:p>
    <w:p w14:paraId="3D952B1E" w14:textId="77777777" w:rsidR="00F40073" w:rsidRDefault="00F40073">
      <w:pPr>
        <w:pStyle w:val="Heading1"/>
      </w:pPr>
    </w:p>
    <w:p w14:paraId="171F62C6" w14:textId="77777777" w:rsidR="00F40073" w:rsidRDefault="00F40073">
      <w:pPr>
        <w:pStyle w:val="Heading1"/>
      </w:pPr>
    </w:p>
    <w:p w14:paraId="3674F616" w14:textId="77777777" w:rsidR="00F40073" w:rsidRDefault="00F40073">
      <w:pPr>
        <w:pStyle w:val="Heading1"/>
      </w:pPr>
    </w:p>
    <w:p w14:paraId="0D4FA0AE" w14:textId="5EB35108" w:rsidR="00F40073" w:rsidRDefault="007F330E">
      <w:pPr>
        <w:pStyle w:val="Heading1"/>
      </w:pPr>
      <w:r>
        <w:lastRenderedPageBreak/>
        <w:t>Experience</w:t>
      </w:r>
    </w:p>
    <w:p w14:paraId="20387EEB" w14:textId="36E087DB" w:rsidR="007F330E" w:rsidRDefault="007F330E" w:rsidP="007F330E">
      <w:r>
        <w:t>What experiences do you bring into the work that you do?  What experiences do you need to seek out?  Who do you need to bring into your experiences so they can learn as well?</w:t>
      </w:r>
    </w:p>
    <w:p w14:paraId="5EC8B007" w14:textId="1861F2E9" w:rsidR="007F330E" w:rsidRDefault="007F330E" w:rsidP="007F330E">
      <w:pPr>
        <w:pStyle w:val="Heading2"/>
      </w:pPr>
      <w:r>
        <w:t>I teach – You listen</w:t>
      </w:r>
    </w:p>
    <w:p w14:paraId="7EB65681" w14:textId="47C806AF" w:rsidR="007F330E" w:rsidRDefault="007F330E" w:rsidP="007F330E">
      <w:pPr>
        <w:pStyle w:val="Heading2"/>
      </w:pPr>
      <w:r>
        <w:t>I do – You watch</w:t>
      </w:r>
    </w:p>
    <w:p w14:paraId="5FB55425" w14:textId="571A4D72" w:rsidR="007F330E" w:rsidRDefault="007F330E" w:rsidP="007F330E">
      <w:pPr>
        <w:pStyle w:val="Heading2"/>
      </w:pPr>
      <w:r>
        <w:t>I do – You help</w:t>
      </w:r>
    </w:p>
    <w:p w14:paraId="2719F7EA" w14:textId="277BB4D5" w:rsidR="007F330E" w:rsidRDefault="007F330E" w:rsidP="007F330E">
      <w:pPr>
        <w:pStyle w:val="Heading2"/>
      </w:pPr>
      <w:r>
        <w:t>You do – I watch</w:t>
      </w:r>
    </w:p>
    <w:p w14:paraId="4FD5235F" w14:textId="7B0C3EAC" w:rsidR="007F330E" w:rsidRDefault="007F330E" w:rsidP="007F330E">
      <w:pPr>
        <w:pStyle w:val="Heading2"/>
      </w:pPr>
      <w:r>
        <w:t>You do – I am gone</w:t>
      </w:r>
    </w:p>
    <w:p w14:paraId="1FCD4366" w14:textId="71D1A584" w:rsidR="007F330E" w:rsidRDefault="007F330E" w:rsidP="007F330E"/>
    <w:p w14:paraId="12C7BD6E" w14:textId="3F40B768" w:rsidR="007F330E" w:rsidRDefault="007F330E" w:rsidP="007F330E">
      <w:r>
        <w:t>Examples:</w:t>
      </w:r>
    </w:p>
    <w:p w14:paraId="30C8EA06" w14:textId="21DF036E" w:rsidR="007F330E" w:rsidRDefault="007F330E" w:rsidP="007F330E"/>
    <w:p w14:paraId="039347CA" w14:textId="2209E24D" w:rsidR="007F330E" w:rsidRDefault="007F330E" w:rsidP="007F330E">
      <w:pPr>
        <w:pStyle w:val="Heading1"/>
      </w:pPr>
      <w:r>
        <w:t>Coaching</w:t>
      </w:r>
    </w:p>
    <w:p w14:paraId="703B7A36" w14:textId="602D6439" w:rsidR="007F330E" w:rsidRDefault="007F330E" w:rsidP="007F330E">
      <w:r>
        <w:t xml:space="preserve">We all need to be teachable, and willing to give and receive feedback.  </w:t>
      </w:r>
      <w:r w:rsidR="00212B72">
        <w:t>Our org chart is not set up to show hierarchy, but to provide a system for coaching.  We can all learn from each other</w:t>
      </w:r>
      <w:r w:rsidR="005B4580">
        <w:t>.</w:t>
      </w:r>
    </w:p>
    <w:p w14:paraId="486ACD14" w14:textId="1084D569" w:rsidR="005B4580" w:rsidRDefault="005B4580" w:rsidP="007F330E">
      <w:r>
        <w:t>Coaching also includes identifying areas where you need help.  We have the tendency to take on more than we should.  Delegating our work can help us be more successful at what we’re doing.</w:t>
      </w:r>
    </w:p>
    <w:p w14:paraId="52FBD783" w14:textId="77777777" w:rsidR="005B4580" w:rsidRDefault="005B4580" w:rsidP="007F330E"/>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3505"/>
        <w:gridCol w:w="3600"/>
      </w:tblGrid>
      <w:tr w:rsidR="005B4580" w14:paraId="64890F54" w14:textId="77777777" w:rsidTr="005B4580">
        <w:trPr>
          <w:trHeight w:val="1284"/>
          <w:jc w:val="center"/>
        </w:trPr>
        <w:tc>
          <w:tcPr>
            <w:tcW w:w="3505" w:type="dxa"/>
            <w:vAlign w:val="center"/>
          </w:tcPr>
          <w:p w14:paraId="52939130" w14:textId="45C951F0" w:rsidR="005B4580" w:rsidRPr="00DB0F80" w:rsidRDefault="005B4580" w:rsidP="00DB0F80">
            <w:pPr>
              <w:pStyle w:val="Heading1"/>
              <w:jc w:val="center"/>
              <w:outlineLvl w:val="0"/>
              <w:rPr>
                <w:sz w:val="22"/>
                <w:szCs w:val="22"/>
              </w:rPr>
            </w:pPr>
            <w:r w:rsidRPr="00DB0F80">
              <w:rPr>
                <w:sz w:val="22"/>
                <w:szCs w:val="22"/>
              </w:rPr>
              <w:t>Have to/want to</w:t>
            </w:r>
          </w:p>
        </w:tc>
        <w:tc>
          <w:tcPr>
            <w:tcW w:w="3600" w:type="dxa"/>
            <w:vAlign w:val="center"/>
          </w:tcPr>
          <w:p w14:paraId="0235C9BD" w14:textId="705C2220" w:rsidR="005B4580" w:rsidRPr="00DB0F80" w:rsidRDefault="005B4580" w:rsidP="00DB0F80">
            <w:pPr>
              <w:pStyle w:val="Heading1"/>
              <w:jc w:val="center"/>
              <w:outlineLvl w:val="0"/>
              <w:rPr>
                <w:sz w:val="22"/>
                <w:szCs w:val="22"/>
              </w:rPr>
            </w:pPr>
            <w:r w:rsidRPr="00DB0F80">
              <w:rPr>
                <w:sz w:val="22"/>
                <w:szCs w:val="22"/>
              </w:rPr>
              <w:t>don’t have to/want to</w:t>
            </w:r>
          </w:p>
        </w:tc>
      </w:tr>
      <w:tr w:rsidR="005B4580" w14:paraId="6B8ACEEF" w14:textId="77777777" w:rsidTr="005B4580">
        <w:trPr>
          <w:trHeight w:val="1284"/>
          <w:jc w:val="center"/>
        </w:trPr>
        <w:tc>
          <w:tcPr>
            <w:tcW w:w="3505" w:type="dxa"/>
            <w:vAlign w:val="center"/>
          </w:tcPr>
          <w:p w14:paraId="791E0825" w14:textId="7E918641" w:rsidR="005B4580" w:rsidRPr="00DB0F80" w:rsidRDefault="005B4580" w:rsidP="00DB0F80">
            <w:pPr>
              <w:pStyle w:val="Heading1"/>
              <w:jc w:val="center"/>
              <w:outlineLvl w:val="0"/>
              <w:rPr>
                <w:sz w:val="22"/>
                <w:szCs w:val="22"/>
              </w:rPr>
            </w:pPr>
            <w:r w:rsidRPr="00DB0F80">
              <w:rPr>
                <w:sz w:val="22"/>
                <w:szCs w:val="22"/>
              </w:rPr>
              <w:t>have to/don’t want to</w:t>
            </w:r>
          </w:p>
        </w:tc>
        <w:tc>
          <w:tcPr>
            <w:tcW w:w="3600" w:type="dxa"/>
            <w:vAlign w:val="center"/>
          </w:tcPr>
          <w:p w14:paraId="102B633D" w14:textId="530C8854" w:rsidR="005B4580" w:rsidRPr="00DB0F80" w:rsidRDefault="005B4580" w:rsidP="00DB0F80">
            <w:pPr>
              <w:pStyle w:val="Heading1"/>
              <w:jc w:val="center"/>
              <w:outlineLvl w:val="0"/>
              <w:rPr>
                <w:sz w:val="22"/>
                <w:szCs w:val="22"/>
              </w:rPr>
            </w:pPr>
            <w:r w:rsidRPr="00DB0F80">
              <w:rPr>
                <w:sz w:val="22"/>
                <w:szCs w:val="22"/>
              </w:rPr>
              <w:t>don’t have to/don’t want to</w:t>
            </w:r>
          </w:p>
        </w:tc>
      </w:tr>
    </w:tbl>
    <w:p w14:paraId="665F8A9E" w14:textId="77777777" w:rsidR="005B4580" w:rsidRPr="007F330E" w:rsidRDefault="005B4580" w:rsidP="007F330E"/>
    <w:p w14:paraId="499F42C4" w14:textId="77777777" w:rsidR="005B4580" w:rsidRDefault="005B4580">
      <w:pPr>
        <w:pStyle w:val="Heading1"/>
      </w:pPr>
    </w:p>
    <w:p w14:paraId="2286C324" w14:textId="77777777" w:rsidR="005B4580" w:rsidRDefault="005B4580">
      <w:pPr>
        <w:pStyle w:val="Heading1"/>
      </w:pPr>
    </w:p>
    <w:p w14:paraId="29808CED" w14:textId="77777777" w:rsidR="005B4580" w:rsidRDefault="005B4580">
      <w:pPr>
        <w:pStyle w:val="Heading1"/>
      </w:pPr>
    </w:p>
    <w:p w14:paraId="318902EA" w14:textId="77777777" w:rsidR="005B4580" w:rsidRDefault="005B4580">
      <w:pPr>
        <w:pStyle w:val="Heading1"/>
      </w:pPr>
    </w:p>
    <w:p w14:paraId="3059FA6B" w14:textId="5C688A28" w:rsidR="00235F9B" w:rsidRDefault="00235F9B">
      <w:pPr>
        <w:pStyle w:val="Heading1"/>
      </w:pPr>
      <w:r>
        <w:lastRenderedPageBreak/>
        <w:t>Where are you right now?</w:t>
      </w:r>
    </w:p>
    <w:p w14:paraId="06E896BE" w14:textId="4C9BEE94" w:rsidR="00235F9B" w:rsidRDefault="00235F9B" w:rsidP="007F330E">
      <w:r>
        <w:t xml:space="preserve">Self-reflection is an incredibly important part of leadership development.  </w:t>
      </w:r>
    </w:p>
    <w:p w14:paraId="23EBAF85" w14:textId="77777777" w:rsidR="00235F9B" w:rsidRDefault="00235F9B" w:rsidP="00235F9B">
      <w:pPr>
        <w:pStyle w:val="Heading2"/>
      </w:pPr>
      <w:r>
        <w:t>Strengths</w:t>
      </w:r>
    </w:p>
    <w:p w14:paraId="23B95982" w14:textId="3DA48AA4" w:rsidR="00235F9B" w:rsidRDefault="00235F9B" w:rsidP="00DB0F80">
      <w:pPr>
        <w:pStyle w:val="ListParagraph"/>
        <w:numPr>
          <w:ilvl w:val="0"/>
          <w:numId w:val="24"/>
        </w:numPr>
        <w:spacing w:line="480" w:lineRule="auto"/>
      </w:pPr>
    </w:p>
    <w:p w14:paraId="1790A552" w14:textId="35EE1854" w:rsidR="00DB0F80" w:rsidRDefault="00DB0F80" w:rsidP="00DB0F80">
      <w:pPr>
        <w:pStyle w:val="ListParagraph"/>
        <w:numPr>
          <w:ilvl w:val="0"/>
          <w:numId w:val="24"/>
        </w:numPr>
        <w:spacing w:line="480" w:lineRule="auto"/>
      </w:pPr>
    </w:p>
    <w:p w14:paraId="0D65FC5C" w14:textId="40A35575" w:rsidR="00DB0F80" w:rsidRDefault="00DB0F80" w:rsidP="00DB0F80">
      <w:pPr>
        <w:pStyle w:val="ListParagraph"/>
        <w:numPr>
          <w:ilvl w:val="0"/>
          <w:numId w:val="24"/>
        </w:numPr>
        <w:spacing w:line="480" w:lineRule="auto"/>
      </w:pPr>
    </w:p>
    <w:p w14:paraId="18ABA20D" w14:textId="77777777" w:rsidR="00235F9B" w:rsidRDefault="00235F9B" w:rsidP="00DB0F80">
      <w:pPr>
        <w:spacing w:line="480" w:lineRule="auto"/>
      </w:pPr>
    </w:p>
    <w:p w14:paraId="6AFCEBC0" w14:textId="034E218A" w:rsidR="00235F9B" w:rsidRDefault="00235F9B" w:rsidP="00DB0F80">
      <w:pPr>
        <w:spacing w:line="480" w:lineRule="auto"/>
      </w:pPr>
    </w:p>
    <w:p w14:paraId="03ED2375" w14:textId="34A88691" w:rsidR="00235F9B" w:rsidRDefault="00FC30D1" w:rsidP="00FC30D1">
      <w:r>
        <w:t>Who in your life can help you identify your strengths, weakness, and blind spots?</w:t>
      </w:r>
    </w:p>
    <w:p w14:paraId="403F48A9" w14:textId="2EBCBD70" w:rsidR="00886B22" w:rsidRDefault="00886B22" w:rsidP="00FC30D1"/>
    <w:p w14:paraId="19BC3FD7" w14:textId="77777777" w:rsidR="00DB0F80" w:rsidRDefault="00DB0F80" w:rsidP="00FC30D1"/>
    <w:p w14:paraId="51E2AD0E" w14:textId="77777777" w:rsidR="00DB0F80" w:rsidRDefault="00DB0F80" w:rsidP="00FC30D1"/>
    <w:p w14:paraId="36075B6A" w14:textId="687FD939" w:rsidR="005B4580" w:rsidRDefault="00FC30D1" w:rsidP="005B4580">
      <w:pPr>
        <w:pStyle w:val="Heading2"/>
      </w:pPr>
      <w:r>
        <w:t>How are you staying rooted in scripture?</w:t>
      </w:r>
    </w:p>
    <w:p w14:paraId="0BBD46E3" w14:textId="05CD8386" w:rsidR="00886B22" w:rsidRDefault="00886B22" w:rsidP="00886B22"/>
    <w:p w14:paraId="383B55B7" w14:textId="77777777" w:rsidR="00DB0F80" w:rsidRPr="00886B22" w:rsidRDefault="00DB0F80" w:rsidP="00886B22"/>
    <w:p w14:paraId="14521D6A" w14:textId="77777777" w:rsidR="00886B22" w:rsidRPr="00886B22" w:rsidRDefault="00886B22" w:rsidP="00886B22"/>
    <w:p w14:paraId="1785F823" w14:textId="5F02D070" w:rsidR="00B979D8" w:rsidRDefault="00235F9B" w:rsidP="005B4580">
      <w:pPr>
        <w:pStyle w:val="Heading2"/>
      </w:pPr>
      <w:r>
        <w:t>What are your goals?</w:t>
      </w:r>
    </w:p>
    <w:p w14:paraId="098D23E5" w14:textId="1CD402D3" w:rsidR="00B979D8" w:rsidRDefault="00235F9B">
      <w:r>
        <w:t>Why are you doing this?  What is your motivation?  What do you need to do to feel successful in your role?</w:t>
      </w:r>
    </w:p>
    <w:p w14:paraId="404BAC54" w14:textId="1BCA1502" w:rsidR="00886B22" w:rsidRDefault="00886B22"/>
    <w:p w14:paraId="3294B536" w14:textId="0DF89709" w:rsidR="002D3879" w:rsidRDefault="002D3879"/>
    <w:p w14:paraId="14C6F383" w14:textId="77777777" w:rsidR="002D3879" w:rsidRDefault="002D3879"/>
    <w:p w14:paraId="02C77BE9" w14:textId="70784F36" w:rsidR="00DB0F80" w:rsidRDefault="00DB0F80" w:rsidP="00DB0F80">
      <w:pPr>
        <w:pStyle w:val="Heading2"/>
      </w:pPr>
      <w:r>
        <w:t>What is your personality and gifts?</w:t>
      </w:r>
    </w:p>
    <w:p w14:paraId="6364A232" w14:textId="77777777" w:rsidR="00886B22" w:rsidRDefault="00886B22"/>
    <w:p w14:paraId="3C4B3D8A" w14:textId="1F13F2EA" w:rsidR="00235F9B" w:rsidRDefault="00235F9B" w:rsidP="00DB0F80">
      <w:pPr>
        <w:pStyle w:val="ListParagraph"/>
        <w:spacing w:line="480" w:lineRule="auto"/>
        <w:ind w:left="1080"/>
      </w:pPr>
    </w:p>
    <w:p w14:paraId="5B5AC2B6" w14:textId="43ECB9CD" w:rsidR="00DB0F80" w:rsidRDefault="00DB0F80" w:rsidP="00DB0F80">
      <w:pPr>
        <w:pStyle w:val="ListParagraph"/>
        <w:spacing w:line="480" w:lineRule="auto"/>
        <w:ind w:left="1080"/>
      </w:pPr>
    </w:p>
    <w:p w14:paraId="6BA0C6B6" w14:textId="11F41AC6" w:rsidR="00DB0F80" w:rsidRDefault="00DB0F80" w:rsidP="00DB0F80">
      <w:pPr>
        <w:pStyle w:val="ListParagraph"/>
        <w:spacing w:line="480" w:lineRule="auto"/>
        <w:ind w:left="1080"/>
      </w:pPr>
    </w:p>
    <w:p w14:paraId="5CB3CBB6" w14:textId="789ADE47" w:rsidR="00DB0F80" w:rsidRDefault="00DB0F80" w:rsidP="00DB0F80">
      <w:pPr>
        <w:pStyle w:val="ListParagraph"/>
        <w:spacing w:line="480" w:lineRule="auto"/>
        <w:ind w:left="1080"/>
      </w:pPr>
    </w:p>
    <w:p w14:paraId="684E4FD6" w14:textId="1F59C34C" w:rsidR="00DB0F80" w:rsidRDefault="00DB0F80" w:rsidP="00DB0F80">
      <w:pPr>
        <w:pStyle w:val="ListParagraph"/>
        <w:spacing w:line="480" w:lineRule="auto"/>
        <w:ind w:left="1080"/>
      </w:pPr>
    </w:p>
    <w:p w14:paraId="17E9FF82" w14:textId="2F78A7C1" w:rsidR="00301874" w:rsidRDefault="006F2778" w:rsidP="006F2778">
      <w:pPr>
        <w:pStyle w:val="Heading1"/>
      </w:pPr>
      <w:r>
        <w:lastRenderedPageBreak/>
        <w:t>books</w:t>
      </w:r>
    </w:p>
    <w:p w14:paraId="0055FF37" w14:textId="77777777" w:rsidR="00DB0F80" w:rsidRDefault="00DB0F80" w:rsidP="006F2778">
      <w:pPr>
        <w:sectPr w:rsidR="00DB0F8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80" w:left="1800" w:header="720" w:footer="720" w:gutter="0"/>
          <w:cols w:space="720"/>
          <w:titlePg/>
          <w:docGrid w:linePitch="360"/>
        </w:sectPr>
      </w:pPr>
    </w:p>
    <w:p w14:paraId="149A5CD0" w14:textId="39C2C6EB" w:rsidR="006F2778" w:rsidRDefault="006F2778" w:rsidP="006F2778">
      <w:r>
        <w:t>Adopted for Life</w:t>
      </w:r>
    </w:p>
    <w:p w14:paraId="1C950644" w14:textId="3101080C" w:rsidR="006F2778" w:rsidRDefault="006F2778" w:rsidP="006F2778">
      <w:r>
        <w:t>When Helping Hurts</w:t>
      </w:r>
    </w:p>
    <w:p w14:paraId="0F9E7F37" w14:textId="0372CAEE" w:rsidR="006F2778" w:rsidRDefault="006F2778" w:rsidP="006F2778">
      <w:r>
        <w:t>Good to Great</w:t>
      </w:r>
    </w:p>
    <w:p w14:paraId="65DFD13E" w14:textId="0EB12AA1" w:rsidR="006F2778" w:rsidRDefault="006F2778" w:rsidP="006F2778">
      <w:r>
        <w:t>Designed to Lead</w:t>
      </w:r>
    </w:p>
    <w:p w14:paraId="6E5C81CF" w14:textId="283BD9AF" w:rsidR="006F2778" w:rsidRDefault="006F2778" w:rsidP="00951235">
      <w:r>
        <w:t>How to Lead When You’</w:t>
      </w:r>
      <w:r w:rsidR="006A031A">
        <w:t>re N</w:t>
      </w:r>
      <w:r w:rsidR="00951235">
        <w:t>ot in Charge</w:t>
      </w:r>
    </w:p>
    <w:p w14:paraId="1B1AD6E2" w14:textId="5C2C4A2D" w:rsidR="00A67546" w:rsidRDefault="00A67546" w:rsidP="00951235">
      <w:r>
        <w:t xml:space="preserve">Walking </w:t>
      </w:r>
      <w:proofErr w:type="gramStart"/>
      <w:r>
        <w:t>With</w:t>
      </w:r>
      <w:proofErr w:type="gramEnd"/>
      <w:r>
        <w:t xml:space="preserve"> the Poor</w:t>
      </w:r>
    </w:p>
    <w:p w14:paraId="2A2691DE" w14:textId="7A20D4E8" w:rsidR="00A67546" w:rsidRDefault="00A67546" w:rsidP="00951235">
      <w:r>
        <w:t xml:space="preserve">Chasing </w:t>
      </w:r>
      <w:proofErr w:type="gramStart"/>
      <w:r>
        <w:t>The</w:t>
      </w:r>
      <w:proofErr w:type="gramEnd"/>
      <w:r>
        <w:t xml:space="preserve"> Scream</w:t>
      </w:r>
    </w:p>
    <w:p w14:paraId="5894C38A" w14:textId="649F10E6" w:rsidR="00DB0F80" w:rsidRDefault="00DB0F80" w:rsidP="00951235">
      <w:r>
        <w:t>Just Mercy</w:t>
      </w:r>
    </w:p>
    <w:p w14:paraId="455838FF" w14:textId="101C41DC" w:rsidR="00193E81" w:rsidRDefault="00F341C0" w:rsidP="00951235">
      <w:r>
        <w:t>Toxic Charity</w:t>
      </w:r>
    </w:p>
    <w:p w14:paraId="2717457A" w14:textId="29785067" w:rsidR="00F341C0" w:rsidRDefault="00F341C0" w:rsidP="00951235">
      <w:r>
        <w:t>The Gospel Comes with a House Key</w:t>
      </w:r>
    </w:p>
    <w:p w14:paraId="07B151C5" w14:textId="4BA8B48D" w:rsidR="00F341C0" w:rsidRDefault="00F341C0" w:rsidP="00951235">
      <w:r>
        <w:t>The Neighboring Church</w:t>
      </w:r>
    </w:p>
    <w:p w14:paraId="22236B80" w14:textId="0114FC86" w:rsidR="00F341C0" w:rsidRDefault="00F341C0" w:rsidP="00951235">
      <w:r>
        <w:t>The Road Back to You</w:t>
      </w:r>
    </w:p>
    <w:p w14:paraId="1D2860BF" w14:textId="03139FC0" w:rsidR="00F341C0" w:rsidRDefault="00F341C0" w:rsidP="00951235">
      <w:r>
        <w:t>Becoming Home</w:t>
      </w:r>
    </w:p>
    <w:p w14:paraId="22E4303D" w14:textId="463531FA" w:rsidR="00F341C0" w:rsidRDefault="00F341C0" w:rsidP="00951235">
      <w:r>
        <w:t>Everyone Can Do Something</w:t>
      </w:r>
    </w:p>
    <w:p w14:paraId="0E0ECC47" w14:textId="01CB2468" w:rsidR="00193E81" w:rsidRDefault="00193E81" w:rsidP="006F2778">
      <w:pPr>
        <w:pStyle w:val="Heading1"/>
        <w:sectPr w:rsidR="00193E81" w:rsidSect="00DB0F80">
          <w:type w:val="continuous"/>
          <w:pgSz w:w="12240" w:h="15840"/>
          <w:pgMar w:top="1440" w:right="1800" w:bottom="1080" w:left="1800" w:header="720" w:footer="720" w:gutter="0"/>
          <w:cols w:num="2" w:space="720"/>
          <w:titlePg/>
          <w:docGrid w:linePitch="360"/>
        </w:sectPr>
      </w:pPr>
    </w:p>
    <w:p w14:paraId="5E9BD3A2" w14:textId="7E2C8C49" w:rsidR="006F2778" w:rsidRDefault="006F2778" w:rsidP="006F2778">
      <w:pPr>
        <w:pStyle w:val="Heading1"/>
      </w:pPr>
      <w:r>
        <w:t>podcasts</w:t>
      </w:r>
    </w:p>
    <w:p w14:paraId="14232AD4" w14:textId="77777777" w:rsidR="00DB0F80" w:rsidRDefault="00DB0F80" w:rsidP="006F2778">
      <w:pPr>
        <w:sectPr w:rsidR="00DB0F80" w:rsidSect="00DB0F80">
          <w:type w:val="continuous"/>
          <w:pgSz w:w="12240" w:h="15840"/>
          <w:pgMar w:top="1440" w:right="1800" w:bottom="1080" w:left="1800" w:header="720" w:footer="720" w:gutter="0"/>
          <w:cols w:space="720"/>
          <w:titlePg/>
          <w:docGrid w:linePitch="360"/>
        </w:sectPr>
      </w:pPr>
    </w:p>
    <w:p w14:paraId="1E3BC9E0" w14:textId="68BF761D" w:rsidR="006F2778" w:rsidRDefault="006F2778" w:rsidP="006F2778">
      <w:r>
        <w:t xml:space="preserve">The </w:t>
      </w:r>
      <w:proofErr w:type="spellStart"/>
      <w:r>
        <w:t>ThinkOrphan</w:t>
      </w:r>
      <w:proofErr w:type="spellEnd"/>
      <w:r>
        <w:t xml:space="preserve"> Podcast</w:t>
      </w:r>
    </w:p>
    <w:p w14:paraId="4EC28A29" w14:textId="0BC91EBB" w:rsidR="006F2778" w:rsidRDefault="006F2778" w:rsidP="006F2778">
      <w:r>
        <w:t>The Forgotten Podcast</w:t>
      </w:r>
    </w:p>
    <w:p w14:paraId="3DACAB06" w14:textId="29E58996" w:rsidR="006F2778" w:rsidRDefault="006F2778" w:rsidP="006F2778">
      <w:r>
        <w:t>The Andy Stanley Leadership Podcast</w:t>
      </w:r>
    </w:p>
    <w:p w14:paraId="65DC0147" w14:textId="1311C21F" w:rsidR="006F2778" w:rsidRDefault="006F2778" w:rsidP="006F2778">
      <w:r>
        <w:t>Around the World with the Archibald Project</w:t>
      </w:r>
    </w:p>
    <w:p w14:paraId="2B50D630" w14:textId="3644471D" w:rsidR="006F2778" w:rsidRDefault="006F2778" w:rsidP="006F2778">
      <w:r>
        <w:t>Chasing Justice</w:t>
      </w:r>
    </w:p>
    <w:p w14:paraId="7468E877" w14:textId="3072E879" w:rsidR="006F2778" w:rsidRDefault="006F2778" w:rsidP="006F2778">
      <w:r>
        <w:t>Foster Movement Podcast</w:t>
      </w:r>
    </w:p>
    <w:p w14:paraId="434D3988" w14:textId="36E5B886" w:rsidR="006F2778" w:rsidRDefault="006F2778" w:rsidP="006F2778">
      <w:r>
        <w:t>Justice &amp; the Inner Life</w:t>
      </w:r>
    </w:p>
    <w:p w14:paraId="25E4B00B" w14:textId="5B6F6F11" w:rsidR="006F2778" w:rsidRDefault="006F2778" w:rsidP="006F2778">
      <w:r>
        <w:t>Strengthening the Soul of Your Leadership</w:t>
      </w:r>
    </w:p>
    <w:p w14:paraId="5D04D663" w14:textId="22B93A06" w:rsidR="006F2778" w:rsidRDefault="006F2778" w:rsidP="006F2778">
      <w:r>
        <w:t>The Empowered Parent Podcast</w:t>
      </w:r>
    </w:p>
    <w:p w14:paraId="4AA2688A" w14:textId="06484689" w:rsidR="006F2778" w:rsidRDefault="006F2778" w:rsidP="006A031A">
      <w:r>
        <w:t>The New Activist</w:t>
      </w:r>
    </w:p>
    <w:p w14:paraId="2F2B4BA7" w14:textId="77777777" w:rsidR="00DB0F80" w:rsidRDefault="00DB0F80" w:rsidP="006F2778">
      <w:pPr>
        <w:pStyle w:val="Heading1"/>
        <w:sectPr w:rsidR="00DB0F80" w:rsidSect="00DB0F80">
          <w:type w:val="continuous"/>
          <w:pgSz w:w="12240" w:h="15840"/>
          <w:pgMar w:top="1440" w:right="1800" w:bottom="1080" w:left="1800" w:header="720" w:footer="720" w:gutter="0"/>
          <w:cols w:num="2" w:space="720"/>
          <w:titlePg/>
          <w:docGrid w:linePitch="360"/>
        </w:sectPr>
      </w:pPr>
    </w:p>
    <w:p w14:paraId="57049510" w14:textId="242EB6E6" w:rsidR="006F2778" w:rsidRDefault="006F2778" w:rsidP="006F2778">
      <w:pPr>
        <w:pStyle w:val="Heading1"/>
      </w:pPr>
      <w:r>
        <w:t>online</w:t>
      </w:r>
    </w:p>
    <w:p w14:paraId="1D4189E3" w14:textId="27B654C0" w:rsidR="006F2778" w:rsidRDefault="006F2778" w:rsidP="006F2778">
      <w:r>
        <w:t xml:space="preserve">CAFO Webinars: </w:t>
      </w:r>
      <w:hyperlink r:id="rId13" w:history="1">
        <w:r w:rsidRPr="00C7184C">
          <w:rPr>
            <w:rStyle w:val="Hyperlink"/>
          </w:rPr>
          <w:t>https://cafo.org/resources/watch/webinars/</w:t>
        </w:r>
      </w:hyperlink>
    </w:p>
    <w:p w14:paraId="262E94C7" w14:textId="6B62D137" w:rsidR="006F2778" w:rsidRDefault="006F2778" w:rsidP="006F2778">
      <w:r>
        <w:t xml:space="preserve">Three Principles: </w:t>
      </w:r>
      <w:hyperlink r:id="rId14" w:history="1">
        <w:r w:rsidRPr="00C7184C">
          <w:rPr>
            <w:rStyle w:val="Hyperlink"/>
          </w:rPr>
          <w:t>https://cafo.org/resource/three-principles-consider-e-book/</w:t>
        </w:r>
      </w:hyperlink>
    </w:p>
    <w:p w14:paraId="472793C6" w14:textId="29C81CC6" w:rsidR="006A031A" w:rsidRDefault="006F2778" w:rsidP="00951235">
      <w:r>
        <w:t xml:space="preserve">Everyone Can Do Something: </w:t>
      </w:r>
      <w:hyperlink r:id="rId15" w:history="1">
        <w:r w:rsidR="006A031A" w:rsidRPr="00C7184C">
          <w:rPr>
            <w:rStyle w:val="Hyperlink"/>
          </w:rPr>
          <w:t>https://cafo.org/resource/everyone-can-something-building-foundational-culture-orphan-care-church/</w:t>
        </w:r>
      </w:hyperlink>
    </w:p>
    <w:p w14:paraId="6DC648F5" w14:textId="0C48F427" w:rsidR="006A031A" w:rsidRDefault="006A031A" w:rsidP="006A031A">
      <w:pPr>
        <w:pStyle w:val="Heading1"/>
      </w:pPr>
      <w:r>
        <w:t>conferences/trainings</w:t>
      </w:r>
    </w:p>
    <w:p w14:paraId="65CB412D" w14:textId="20A835C8" w:rsidR="00DB0F80" w:rsidRDefault="00DB0F80" w:rsidP="00DB0F80">
      <w:r>
        <w:t>CAFO Summit</w:t>
      </w:r>
    </w:p>
    <w:p w14:paraId="70240E79" w14:textId="19398E91" w:rsidR="00DB0F80" w:rsidRDefault="00DB0F80" w:rsidP="00DB0F80">
      <w:r>
        <w:t>Every Child</w:t>
      </w:r>
    </w:p>
    <w:p w14:paraId="501EFF81" w14:textId="4888BCC9" w:rsidR="00DB0F80" w:rsidRDefault="00DB0F80" w:rsidP="00DB0F80">
      <w:r>
        <w:t>Empowered to Connect</w:t>
      </w:r>
    </w:p>
    <w:p w14:paraId="0B904921" w14:textId="2F5EF9E7" w:rsidR="006A031A" w:rsidRPr="00A40744" w:rsidRDefault="00DB0F80" w:rsidP="00F341C0">
      <w:r>
        <w:t>The Refresh Conference</w:t>
      </w:r>
    </w:p>
    <w:sectPr w:rsidR="006A031A" w:rsidRPr="00A40744" w:rsidSect="00DB0F80">
      <w:type w:val="continuous"/>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33EFB" w14:textId="77777777" w:rsidR="00235F9B" w:rsidRDefault="00235F9B">
      <w:pPr>
        <w:spacing w:after="0" w:line="240" w:lineRule="auto"/>
      </w:pPr>
      <w:r>
        <w:separator/>
      </w:r>
    </w:p>
    <w:p w14:paraId="6593F2D5" w14:textId="77777777" w:rsidR="00235F9B" w:rsidRDefault="00235F9B"/>
  </w:endnote>
  <w:endnote w:type="continuationSeparator" w:id="0">
    <w:p w14:paraId="28E56375" w14:textId="77777777" w:rsidR="00235F9B" w:rsidRDefault="00235F9B">
      <w:pPr>
        <w:spacing w:after="0" w:line="240" w:lineRule="auto"/>
      </w:pPr>
      <w:r>
        <w:continuationSeparator/>
      </w:r>
    </w:p>
    <w:p w14:paraId="03254138" w14:textId="77777777" w:rsidR="00235F9B" w:rsidRDefault="00235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useo Sans 1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BE6F" w14:textId="77777777" w:rsidR="00696D06" w:rsidRDefault="00696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AFE9" w14:textId="30F16934" w:rsidR="00B979D8" w:rsidRDefault="00917394">
    <w:pPr>
      <w:pStyle w:val="Footer"/>
    </w:pPr>
    <w:r>
      <w:fldChar w:fldCharType="begin"/>
    </w:r>
    <w:r>
      <w:instrText xml:space="preserve"> PAGE   \* MERGEFORMAT </w:instrText>
    </w:r>
    <w:r>
      <w:fldChar w:fldCharType="separate"/>
    </w:r>
    <w:r w:rsidR="00951235">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FCB6" w14:textId="77777777" w:rsidR="00696D06" w:rsidRDefault="0069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7490A" w14:textId="77777777" w:rsidR="00235F9B" w:rsidRDefault="00235F9B">
      <w:pPr>
        <w:spacing w:after="0" w:line="240" w:lineRule="auto"/>
      </w:pPr>
      <w:r>
        <w:separator/>
      </w:r>
    </w:p>
    <w:p w14:paraId="17F9CF6A" w14:textId="77777777" w:rsidR="00235F9B" w:rsidRDefault="00235F9B"/>
  </w:footnote>
  <w:footnote w:type="continuationSeparator" w:id="0">
    <w:p w14:paraId="66416ADA" w14:textId="77777777" w:rsidR="00235F9B" w:rsidRDefault="00235F9B">
      <w:pPr>
        <w:spacing w:after="0" w:line="240" w:lineRule="auto"/>
      </w:pPr>
      <w:r>
        <w:continuationSeparator/>
      </w:r>
    </w:p>
    <w:p w14:paraId="76AD2334" w14:textId="77777777" w:rsidR="00235F9B" w:rsidRDefault="00235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47A2E" w14:textId="77777777" w:rsidR="00696D06" w:rsidRDefault="00696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3B05" w14:textId="77777777" w:rsidR="00696D06" w:rsidRDefault="00696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6316" w14:textId="77777777" w:rsidR="00696D06" w:rsidRDefault="00696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B2B8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D0BE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F4F2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F413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661F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9E70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24A6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FAE6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5552C83"/>
    <w:multiLevelType w:val="multilevel"/>
    <w:tmpl w:val="9B548F9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8391314"/>
    <w:multiLevelType w:val="hybridMultilevel"/>
    <w:tmpl w:val="C42072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B2022A"/>
    <w:multiLevelType w:val="hybridMultilevel"/>
    <w:tmpl w:val="77E647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C11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0571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E01333"/>
    <w:multiLevelType w:val="hybridMultilevel"/>
    <w:tmpl w:val="9BCA20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4FEF5A2C"/>
    <w:multiLevelType w:val="hybridMultilevel"/>
    <w:tmpl w:val="279603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2825D1"/>
    <w:multiLevelType w:val="hybridMultilevel"/>
    <w:tmpl w:val="C42072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AC6798"/>
    <w:multiLevelType w:val="hybridMultilevel"/>
    <w:tmpl w:val="F6887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1638CF"/>
    <w:multiLevelType w:val="multilevel"/>
    <w:tmpl w:val="5C7EBD96"/>
    <w:lvl w:ilvl="0">
      <w:start w:val="1"/>
      <w:numFmt w:val="lowerRoman"/>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2B3F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14D62FB"/>
    <w:multiLevelType w:val="hybridMultilevel"/>
    <w:tmpl w:val="09A660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DE333D"/>
    <w:multiLevelType w:val="hybridMultilevel"/>
    <w:tmpl w:val="F5648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E36C17"/>
    <w:multiLevelType w:val="hybridMultilevel"/>
    <w:tmpl w:val="F0964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
  </w:num>
  <w:num w:numId="4">
    <w:abstractNumId w:val="2"/>
  </w:num>
  <w:num w:numId="5">
    <w:abstractNumId w:val="3"/>
  </w:num>
  <w:num w:numId="6">
    <w:abstractNumId w:val="18"/>
  </w:num>
  <w:num w:numId="7">
    <w:abstractNumId w:val="4"/>
  </w:num>
  <w:num w:numId="8">
    <w:abstractNumId w:val="5"/>
  </w:num>
  <w:num w:numId="9">
    <w:abstractNumId w:val="6"/>
  </w:num>
  <w:num w:numId="10">
    <w:abstractNumId w:val="7"/>
  </w:num>
  <w:num w:numId="11">
    <w:abstractNumId w:val="8"/>
  </w:num>
  <w:num w:numId="12">
    <w:abstractNumId w:val="19"/>
  </w:num>
  <w:num w:numId="13">
    <w:abstractNumId w:val="11"/>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0"/>
  </w:num>
  <w:num w:numId="18">
    <w:abstractNumId w:val="16"/>
  </w:num>
  <w:num w:numId="19">
    <w:abstractNumId w:val="9"/>
  </w:num>
  <w:num w:numId="20">
    <w:abstractNumId w:val="13"/>
  </w:num>
  <w:num w:numId="21">
    <w:abstractNumId w:val="10"/>
  </w:num>
  <w:num w:numId="22">
    <w:abstractNumId w:val="22"/>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9B"/>
    <w:rsid w:val="00051678"/>
    <w:rsid w:val="00080C63"/>
    <w:rsid w:val="000C47C7"/>
    <w:rsid w:val="000D1F66"/>
    <w:rsid w:val="000D3390"/>
    <w:rsid w:val="001800F8"/>
    <w:rsid w:val="00193E81"/>
    <w:rsid w:val="001A0396"/>
    <w:rsid w:val="001D654F"/>
    <w:rsid w:val="00212B72"/>
    <w:rsid w:val="00235F9B"/>
    <w:rsid w:val="00294C3F"/>
    <w:rsid w:val="002C1552"/>
    <w:rsid w:val="002D3879"/>
    <w:rsid w:val="00301874"/>
    <w:rsid w:val="00303660"/>
    <w:rsid w:val="00313569"/>
    <w:rsid w:val="00315E05"/>
    <w:rsid w:val="0034617C"/>
    <w:rsid w:val="00356102"/>
    <w:rsid w:val="003B0C99"/>
    <w:rsid w:val="003F2336"/>
    <w:rsid w:val="003F397A"/>
    <w:rsid w:val="003F3D12"/>
    <w:rsid w:val="004343C1"/>
    <w:rsid w:val="004C0D7C"/>
    <w:rsid w:val="00521179"/>
    <w:rsid w:val="005303D5"/>
    <w:rsid w:val="0055429E"/>
    <w:rsid w:val="00567C7E"/>
    <w:rsid w:val="005B4580"/>
    <w:rsid w:val="005C7BF4"/>
    <w:rsid w:val="00696D06"/>
    <w:rsid w:val="006A031A"/>
    <w:rsid w:val="006B6AF4"/>
    <w:rsid w:val="006F2778"/>
    <w:rsid w:val="007002A7"/>
    <w:rsid w:val="00721AE6"/>
    <w:rsid w:val="00740829"/>
    <w:rsid w:val="00793758"/>
    <w:rsid w:val="007A06AE"/>
    <w:rsid w:val="007E6EE4"/>
    <w:rsid w:val="007F330E"/>
    <w:rsid w:val="00807F4F"/>
    <w:rsid w:val="00814746"/>
    <w:rsid w:val="00851BEE"/>
    <w:rsid w:val="00886B22"/>
    <w:rsid w:val="00890F29"/>
    <w:rsid w:val="00917394"/>
    <w:rsid w:val="00951235"/>
    <w:rsid w:val="009866E2"/>
    <w:rsid w:val="00A30C32"/>
    <w:rsid w:val="00A40744"/>
    <w:rsid w:val="00A61E4B"/>
    <w:rsid w:val="00A67546"/>
    <w:rsid w:val="00AE3359"/>
    <w:rsid w:val="00B51EB3"/>
    <w:rsid w:val="00B979D8"/>
    <w:rsid w:val="00BB1F80"/>
    <w:rsid w:val="00BB7054"/>
    <w:rsid w:val="00C11B7B"/>
    <w:rsid w:val="00C55BB3"/>
    <w:rsid w:val="00CF7F3E"/>
    <w:rsid w:val="00D13C7A"/>
    <w:rsid w:val="00DB0F80"/>
    <w:rsid w:val="00DB445C"/>
    <w:rsid w:val="00E129F9"/>
    <w:rsid w:val="00E60CF9"/>
    <w:rsid w:val="00F341C0"/>
    <w:rsid w:val="00F40073"/>
    <w:rsid w:val="00FB1001"/>
    <w:rsid w:val="00FC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73F8D3"/>
  <w15:chartTrackingRefBased/>
  <w15:docId w15:val="{CD9D7717-F97D-4344-87CF-3E305E47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F9B"/>
    <w:rPr>
      <w:rFonts w:ascii="Museo Sans 300" w:hAnsi="Museo Sans 300"/>
    </w:rPr>
  </w:style>
  <w:style w:type="paragraph" w:styleId="Heading1">
    <w:name w:val="heading 1"/>
    <w:basedOn w:val="Normal"/>
    <w:link w:val="Heading1Char"/>
    <w:uiPriority w:val="9"/>
    <w:qFormat/>
    <w:rsid w:val="00235F9B"/>
    <w:pPr>
      <w:spacing w:before="600" w:after="60"/>
      <w:ind w:left="0"/>
      <w:outlineLvl w:val="0"/>
    </w:pPr>
    <w:rPr>
      <w:caps/>
      <w:color w:val="2E2E2E" w:themeColor="accent2"/>
      <w:spacing w:val="14"/>
      <w:sz w:val="26"/>
      <w:szCs w:val="26"/>
    </w:rPr>
  </w:style>
  <w:style w:type="paragraph" w:styleId="Heading2">
    <w:name w:val="heading 2"/>
    <w:basedOn w:val="Normal"/>
    <w:next w:val="Normal"/>
    <w:link w:val="Heading2Char"/>
    <w:uiPriority w:val="9"/>
    <w:unhideWhenUsed/>
    <w:qFormat/>
    <w:rsid w:val="00235F9B"/>
    <w:pPr>
      <w:keepNext/>
      <w:keepLines/>
      <w:spacing w:before="40" w:after="0"/>
      <w:outlineLvl w:val="1"/>
    </w:pPr>
    <w:rPr>
      <w:rFonts w:eastAsiaTheme="majorEastAsia" w:cstheme="majorBidi"/>
      <w:color w:val="535353" w:themeColor="accent1" w:themeShade="BF"/>
      <w:sz w:val="26"/>
      <w:szCs w:val="26"/>
    </w:rPr>
  </w:style>
  <w:style w:type="paragraph" w:styleId="Heading3">
    <w:name w:val="heading 3"/>
    <w:basedOn w:val="Normal"/>
    <w:next w:val="Normal"/>
    <w:link w:val="Heading3Char"/>
    <w:uiPriority w:val="9"/>
    <w:unhideWhenUsed/>
    <w:qFormat/>
    <w:rsid w:val="00235F9B"/>
    <w:pPr>
      <w:keepNext/>
      <w:keepLines/>
      <w:spacing w:before="40" w:after="0"/>
      <w:outlineLvl w:val="2"/>
    </w:pPr>
    <w:rPr>
      <w:rFonts w:eastAsiaTheme="majorEastAsia" w:cstheme="majorBidi"/>
      <w:color w:val="373737" w:themeColor="accent1" w:themeShade="7F"/>
      <w:sz w:val="24"/>
      <w:szCs w:val="24"/>
    </w:rPr>
  </w:style>
  <w:style w:type="paragraph" w:styleId="Heading4">
    <w:name w:val="heading 4"/>
    <w:basedOn w:val="Normal"/>
    <w:next w:val="Normal"/>
    <w:link w:val="Heading4Char"/>
    <w:uiPriority w:val="9"/>
    <w:unhideWhenUsed/>
    <w:qFormat/>
    <w:rsid w:val="00235F9B"/>
    <w:pPr>
      <w:keepNext/>
      <w:keepLines/>
      <w:spacing w:before="40" w:after="0"/>
      <w:outlineLvl w:val="3"/>
    </w:pPr>
    <w:rPr>
      <w:rFonts w:eastAsiaTheme="majorEastAsia" w:cstheme="majorBidi"/>
      <w:i/>
      <w:iCs/>
      <w:color w:val="535353" w:themeColor="accent1" w:themeShade="BF"/>
    </w:rPr>
  </w:style>
  <w:style w:type="paragraph" w:styleId="Heading5">
    <w:name w:val="heading 5"/>
    <w:basedOn w:val="Normal"/>
    <w:link w:val="Heading5Char"/>
    <w:uiPriority w:val="9"/>
    <w:unhideWhenUsed/>
    <w:qFormat/>
    <w:rsid w:val="00235F9B"/>
    <w:pPr>
      <w:spacing w:before="40" w:after="0"/>
      <w:ind w:left="0"/>
      <w:outlineLvl w:val="4"/>
    </w:pPr>
    <w:rPr>
      <w:rFonts w:eastAsiaTheme="majorEastAsia" w:cstheme="majorBidi"/>
      <w:i/>
      <w:color w:val="2E2E2E" w:themeColor="accent2"/>
      <w:spacing w:val="6"/>
    </w:rPr>
  </w:style>
  <w:style w:type="paragraph" w:styleId="Heading6">
    <w:name w:val="heading 6"/>
    <w:basedOn w:val="Normal"/>
    <w:link w:val="Heading6Char"/>
    <w:uiPriority w:val="9"/>
    <w:unhideWhenUsed/>
    <w:qFormat/>
    <w:rsid w:val="00235F9B"/>
    <w:pPr>
      <w:spacing w:before="40" w:after="0"/>
      <w:ind w:left="0"/>
      <w:outlineLvl w:val="5"/>
    </w:pPr>
    <w:rPr>
      <w:rFonts w:eastAsiaTheme="majorEastAsia" w:cstheme="majorBidi"/>
      <w:color w:val="2E2E2E" w:themeColor="accent2"/>
      <w:spacing w:val="12"/>
    </w:rPr>
  </w:style>
  <w:style w:type="paragraph" w:styleId="Heading7">
    <w:name w:val="heading 7"/>
    <w:basedOn w:val="Normal"/>
    <w:link w:val="Heading7Char"/>
    <w:uiPriority w:val="9"/>
    <w:unhideWhenUsed/>
    <w:qFormat/>
    <w:rsid w:val="00235F9B"/>
    <w:pPr>
      <w:spacing w:before="40" w:after="0"/>
      <w:ind w:left="0"/>
      <w:outlineLvl w:val="6"/>
    </w:pPr>
    <w:rPr>
      <w:rFonts w:eastAsiaTheme="majorEastAsia"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ind w:left="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ind w:left="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F9B"/>
    <w:rPr>
      <w:rFonts w:ascii="Museo Sans 300" w:hAnsi="Museo Sans 300"/>
      <w:caps/>
      <w:color w:val="2E2E2E" w:themeColor="accent2"/>
      <w:spacing w:val="14"/>
      <w:sz w:val="26"/>
      <w:szCs w:val="26"/>
    </w:rPr>
  </w:style>
  <w:style w:type="character" w:customStyle="1" w:styleId="Heading2Char">
    <w:name w:val="Heading 2 Char"/>
    <w:basedOn w:val="DefaultParagraphFont"/>
    <w:link w:val="Heading2"/>
    <w:uiPriority w:val="9"/>
    <w:rsid w:val="00235F9B"/>
    <w:rPr>
      <w:rFonts w:ascii="Museo Sans 300" w:eastAsiaTheme="majorEastAsia" w:hAnsi="Museo Sans 300" w:cstheme="majorBidi"/>
      <w:color w:val="535353" w:themeColor="accent1" w:themeShade="BF"/>
      <w:sz w:val="26"/>
      <w:szCs w:val="26"/>
    </w:rPr>
  </w:style>
  <w:style w:type="character" w:customStyle="1" w:styleId="Heading5Char">
    <w:name w:val="Heading 5 Char"/>
    <w:basedOn w:val="DefaultParagraphFont"/>
    <w:link w:val="Heading5"/>
    <w:uiPriority w:val="9"/>
    <w:rsid w:val="00235F9B"/>
    <w:rPr>
      <w:rFonts w:ascii="Museo Sans 300" w:eastAsiaTheme="majorEastAsia" w:hAnsi="Museo Sans 300" w:cstheme="majorBidi"/>
      <w:i/>
      <w:color w:val="2E2E2E" w:themeColor="accent2"/>
      <w:spacing w:val="6"/>
    </w:rPr>
  </w:style>
  <w:style w:type="character" w:customStyle="1" w:styleId="Heading6Char">
    <w:name w:val="Heading 6 Char"/>
    <w:basedOn w:val="DefaultParagraphFont"/>
    <w:link w:val="Heading6"/>
    <w:uiPriority w:val="9"/>
    <w:rsid w:val="00235F9B"/>
    <w:rPr>
      <w:rFonts w:ascii="Museo Sans 300" w:eastAsiaTheme="majorEastAsia" w:hAnsi="Museo Sans 300" w:cstheme="majorBidi"/>
      <w:color w:val="2E2E2E" w:themeColor="accent2"/>
      <w:spacing w:val="12"/>
    </w:rPr>
  </w:style>
  <w:style w:type="character" w:customStyle="1" w:styleId="Heading7Char">
    <w:name w:val="Heading 7 Char"/>
    <w:basedOn w:val="DefaultParagraphFont"/>
    <w:link w:val="Heading7"/>
    <w:uiPriority w:val="9"/>
    <w:rsid w:val="00235F9B"/>
    <w:rPr>
      <w:rFonts w:ascii="Museo Sans 300" w:eastAsiaTheme="majorEastAsia" w:hAnsi="Museo Sans 300"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rsid w:val="00BB1F80"/>
    <w:pPr>
      <w:spacing w:after="200" w:line="240" w:lineRule="auto"/>
    </w:pPr>
    <w:rPr>
      <w:i/>
      <w:iCs/>
      <w:szCs w:val="18"/>
    </w:rPr>
  </w:style>
  <w:style w:type="paragraph" w:styleId="Title">
    <w:name w:val="Title"/>
    <w:basedOn w:val="Normal"/>
    <w:link w:val="TitleChar"/>
    <w:uiPriority w:val="2"/>
    <w:unhideWhenUsed/>
    <w:qFormat/>
    <w:rsid w:val="00235F9B"/>
    <w:pPr>
      <w:pBdr>
        <w:left w:val="single" w:sz="48" w:space="10" w:color="000000" w:themeColor="text1"/>
      </w:pBdr>
      <w:spacing w:before="240" w:after="0"/>
      <w:ind w:left="0"/>
      <w:contextualSpacing/>
    </w:pPr>
    <w:rPr>
      <w:rFonts w:eastAsiaTheme="majorEastAsia" w:cstheme="majorBidi"/>
      <w:caps/>
      <w:color w:val="2E2E2E" w:themeColor="accent2"/>
      <w:spacing w:val="6"/>
      <w:sz w:val="54"/>
      <w:szCs w:val="56"/>
    </w:rPr>
  </w:style>
  <w:style w:type="character" w:customStyle="1" w:styleId="TitleChar">
    <w:name w:val="Title Char"/>
    <w:basedOn w:val="DefaultParagraphFont"/>
    <w:link w:val="Title"/>
    <w:uiPriority w:val="2"/>
    <w:rsid w:val="00235F9B"/>
    <w:rPr>
      <w:rFonts w:ascii="Museo Sans 300" w:eastAsiaTheme="majorEastAsia" w:hAnsi="Museo Sans 300"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customStyle="1" w:styleId="BodyText3Char">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semiHidden/>
    <w:unhideWhenUsed/>
    <w:rsid w:val="00BB1F80"/>
    <w:pPr>
      <w:spacing w:line="240" w:lineRule="auto"/>
    </w:pPr>
    <w:rPr>
      <w:szCs w:val="20"/>
    </w:rPr>
  </w:style>
  <w:style w:type="character" w:customStyle="1" w:styleId="CommentTextChar">
    <w:name w:val="Comment Text Char"/>
    <w:basedOn w:val="DefaultParagraphFont"/>
    <w:link w:val="CommentText"/>
    <w:uiPriority w:val="99"/>
    <w:semiHidden/>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 w:val="24"/>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6"/>
      </w:numPr>
      <w:ind w:left="1080"/>
      <w:contextualSpacing/>
    </w:pPr>
  </w:style>
  <w:style w:type="paragraph" w:styleId="ListBullet">
    <w:name w:val="List Bullet"/>
    <w:basedOn w:val="Normal"/>
    <w:uiPriority w:val="10"/>
    <w:rsid w:val="003F2336"/>
    <w:pPr>
      <w:numPr>
        <w:numId w:val="11"/>
      </w:numPr>
      <w:ind w:left="1080"/>
      <w:contextualSpacing/>
    </w:pPr>
  </w:style>
  <w:style w:type="character" w:customStyle="1" w:styleId="Heading3Char">
    <w:name w:val="Heading 3 Char"/>
    <w:basedOn w:val="DefaultParagraphFont"/>
    <w:link w:val="Heading3"/>
    <w:uiPriority w:val="9"/>
    <w:rsid w:val="00235F9B"/>
    <w:rPr>
      <w:rFonts w:ascii="Museo Sans 300" w:eastAsiaTheme="majorEastAsia" w:hAnsi="Museo Sans 300" w:cstheme="majorBidi"/>
      <w:color w:val="373737" w:themeColor="accent1" w:themeShade="7F"/>
      <w:sz w:val="24"/>
      <w:szCs w:val="24"/>
    </w:rPr>
  </w:style>
  <w:style w:type="character" w:customStyle="1" w:styleId="Heading4Char">
    <w:name w:val="Heading 4 Char"/>
    <w:basedOn w:val="DefaultParagraphFont"/>
    <w:link w:val="Heading4"/>
    <w:uiPriority w:val="9"/>
    <w:rsid w:val="00235F9B"/>
    <w:rPr>
      <w:rFonts w:ascii="Museo Sans 300" w:eastAsiaTheme="majorEastAsia" w:hAnsi="Museo Sans 300" w:cstheme="majorBidi"/>
      <w:i/>
      <w:iCs/>
      <w:color w:val="535353" w:themeColor="accent1" w:themeShade="BF"/>
    </w:rPr>
  </w:style>
  <w:style w:type="paragraph" w:styleId="ListParagraph">
    <w:name w:val="List Paragraph"/>
    <w:basedOn w:val="Normal"/>
    <w:uiPriority w:val="34"/>
    <w:unhideWhenUsed/>
    <w:qFormat/>
    <w:rsid w:val="00235F9B"/>
    <w:pPr>
      <w:ind w:left="720"/>
      <w:contextualSpacing/>
    </w:pPr>
  </w:style>
  <w:style w:type="table" w:styleId="TableGrid">
    <w:name w:val="Table Grid"/>
    <w:basedOn w:val="TableNormal"/>
    <w:uiPriority w:val="39"/>
    <w:rsid w:val="00F4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778"/>
    <w:rPr>
      <w:color w:val="407F83" w:themeColor="hyperlink"/>
      <w:u w:val="single"/>
    </w:rPr>
  </w:style>
  <w:style w:type="character" w:styleId="UnresolvedMention">
    <w:name w:val="Unresolved Mention"/>
    <w:basedOn w:val="DefaultParagraphFont"/>
    <w:uiPriority w:val="99"/>
    <w:semiHidden/>
    <w:unhideWhenUsed/>
    <w:rsid w:val="006F27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afo.org/resources/watch/webinars/"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afo.org/resource/everyone-can-something-building-foundational-culture-orphan-care-church/" TargetMode="Externa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afo.org/resource/three-principles-consider-e-boo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obley\AppData\Roaming\Microsoft\Templates\Create%20an%20Outline.dotx" TargetMode="External"/></Relationship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24DD0F81C974A9CFF9B9F0F985C1D" ma:contentTypeVersion="2" ma:contentTypeDescription="Create a new document." ma:contentTypeScope="" ma:versionID="3d07e0c076c7ea94d52c0bd123064d76">
  <xsd:schema xmlns:xsd="http://www.w3.org/2001/XMLSchema" xmlns:xs="http://www.w3.org/2001/XMLSchema" xmlns:p="http://schemas.microsoft.com/office/2006/metadata/properties" xmlns:ns2="2b443e1c-1a20-4f53-b20b-87e5f74c0d6b" targetNamespace="http://schemas.microsoft.com/office/2006/metadata/properties" ma:root="true" ma:fieldsID="a085b01bbed35f7bc87e0dc8cb78c395" ns2:_="">
    <xsd:import namespace="2b443e1c-1a20-4f53-b20b-87e5f74c0d6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43e1c-1a20-4f53-b20b-87e5f74c0d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88203-134C-457F-AA1E-7DE8A42D50F3}"/>
</file>

<file path=customXml/itemProps2.xml><?xml version="1.0" encoding="utf-8"?>
<ds:datastoreItem xmlns:ds="http://schemas.openxmlformats.org/officeDocument/2006/customXml" ds:itemID="{4303634F-FEFC-4737-ACA0-26E5FF1DA742}"/>
</file>

<file path=customXml/itemProps3.xml><?xml version="1.0" encoding="utf-8"?>
<ds:datastoreItem xmlns:ds="http://schemas.openxmlformats.org/officeDocument/2006/customXml" ds:itemID="{B9D5FB8B-4DF8-4AC7-996F-5AC2EBDBE170}"/>
</file>

<file path=docProps/app.xml><?xml version="1.0" encoding="utf-8"?>
<Properties xmlns="http://schemas.openxmlformats.org/officeDocument/2006/extended-properties" xmlns:vt="http://schemas.openxmlformats.org/officeDocument/2006/docPropsVTypes">
  <Template>Create an Outline</Template>
  <TotalTime>2688</TotalTime>
  <Pages>4</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Mobley</dc:creator>
  <cp:keywords/>
  <dc:description/>
  <cp:lastModifiedBy>Laura Mobley</cp:lastModifiedBy>
  <cp:revision>8</cp:revision>
  <cp:lastPrinted>2018-12-02T14:24:00Z</cp:lastPrinted>
  <dcterms:created xsi:type="dcterms:W3CDTF">2018-06-18T20:25:00Z</dcterms:created>
  <dcterms:modified xsi:type="dcterms:W3CDTF">2018-12-03T19:05:00Z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0x01010029224DD0F81C974A9CFF9B9F0F985C1D</vt:lpwstr>
  </property>
</Properties>
</file>